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E77BFB" w14:textId="6D3E1AAA" w:rsidR="00B71F43" w:rsidRPr="00CF6121" w:rsidRDefault="00F900E8" w:rsidP="00D343F0">
      <w:pPr>
        <w:jc w:val="center"/>
        <w:rPr>
          <w:rFonts w:ascii="Times New Roman" w:hAnsi="Times New Roman" w:cs="Times New Roman"/>
          <w:b/>
          <w:bCs/>
          <w:sz w:val="36"/>
          <w:szCs w:val="36"/>
          <w:u w:val="single"/>
        </w:rPr>
      </w:pPr>
      <w:r w:rsidRPr="00CF6121">
        <w:rPr>
          <w:rFonts w:ascii="Times New Roman" w:hAnsi="Times New Roman" w:cs="Times New Roman"/>
          <w:b/>
          <w:bCs/>
          <w:sz w:val="36"/>
          <w:szCs w:val="36"/>
          <w:u w:val="single"/>
        </w:rPr>
        <w:t>第</w:t>
      </w:r>
      <w:r w:rsidRPr="00CF6121">
        <w:rPr>
          <w:rFonts w:ascii="Times New Roman" w:hAnsi="Times New Roman" w:cs="Times New Roman"/>
          <w:b/>
          <w:bCs/>
          <w:sz w:val="36"/>
          <w:szCs w:val="36"/>
          <w:u w:val="single"/>
        </w:rPr>
        <w:t>79</w:t>
      </w:r>
      <w:r w:rsidRPr="00CF6121">
        <w:rPr>
          <w:rFonts w:ascii="Times New Roman" w:hAnsi="Times New Roman" w:cs="Times New Roman"/>
          <w:b/>
          <w:bCs/>
          <w:sz w:val="36"/>
          <w:szCs w:val="36"/>
          <w:u w:val="single"/>
        </w:rPr>
        <w:t>回</w:t>
      </w:r>
      <w:r w:rsidRPr="00CF6121">
        <w:rPr>
          <w:rFonts w:ascii="Times New Roman" w:hAnsi="Times New Roman" w:cs="Times New Roman"/>
          <w:b/>
          <w:bCs/>
          <w:sz w:val="36"/>
          <w:szCs w:val="36"/>
          <w:u w:val="single"/>
        </w:rPr>
        <w:t xml:space="preserve"> </w:t>
      </w:r>
      <w:r w:rsidRPr="00CF6121">
        <w:rPr>
          <w:rFonts w:ascii="Times New Roman" w:hAnsi="Times New Roman" w:cs="Times New Roman"/>
          <w:b/>
          <w:bCs/>
          <w:sz w:val="36"/>
          <w:szCs w:val="36"/>
          <w:u w:val="single"/>
        </w:rPr>
        <w:t>伝統食品に関する講演会</w:t>
      </w:r>
      <w:r w:rsidR="00D343F0" w:rsidRPr="00CF6121">
        <w:rPr>
          <w:rFonts w:ascii="Times New Roman" w:hAnsi="Times New Roman" w:cs="Times New Roman"/>
          <w:b/>
          <w:bCs/>
          <w:sz w:val="36"/>
          <w:szCs w:val="36"/>
          <w:u w:val="single"/>
        </w:rPr>
        <w:t xml:space="preserve">　</w:t>
      </w:r>
      <w:r w:rsidR="000065CD" w:rsidRPr="00CF6121">
        <w:rPr>
          <w:rFonts w:ascii="Times New Roman" w:hAnsi="Times New Roman" w:cs="Times New Roman"/>
          <w:b/>
          <w:bCs/>
          <w:sz w:val="36"/>
          <w:szCs w:val="36"/>
          <w:u w:val="single"/>
        </w:rPr>
        <w:t>報告</w:t>
      </w:r>
    </w:p>
    <w:p w14:paraId="06C2B76C" w14:textId="6C3E9AF4" w:rsidR="00F900E8" w:rsidRPr="00CF6121" w:rsidRDefault="00F900E8"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color w:val="000000"/>
          <w:kern w:val="0"/>
          <w:szCs w:val="21"/>
          <w14:ligatures w14:val="none"/>
        </w:rPr>
        <w:t>第</w:t>
      </w:r>
      <w:r w:rsidRPr="00CF6121">
        <w:rPr>
          <w:rFonts w:ascii="Times New Roman" w:eastAsia="ＭＳ 明朝" w:hAnsi="Times New Roman" w:cs="Times New Roman"/>
          <w:b/>
          <w:bCs/>
          <w:color w:val="000000"/>
          <w:kern w:val="0"/>
          <w:szCs w:val="21"/>
          <w14:ligatures w14:val="none"/>
        </w:rPr>
        <w:t>79</w:t>
      </w:r>
      <w:r w:rsidRPr="00CF6121">
        <w:rPr>
          <w:rFonts w:ascii="Times New Roman" w:eastAsia="ＭＳ 明朝" w:hAnsi="Times New Roman" w:cs="Times New Roman"/>
          <w:b/>
          <w:bCs/>
          <w:color w:val="000000"/>
          <w:kern w:val="0"/>
          <w:szCs w:val="21"/>
          <w14:ligatures w14:val="none"/>
        </w:rPr>
        <w:t>回伝統食品に関する講演会は</w:t>
      </w:r>
      <w:r w:rsidR="00A02C09" w:rsidRPr="00CF6121">
        <w:rPr>
          <w:rFonts w:ascii="Times New Roman" w:eastAsia="ＭＳ 明朝" w:hAnsi="Times New Roman" w:cs="Times New Roman"/>
          <w:b/>
          <w:bCs/>
          <w:color w:val="000000"/>
          <w:kern w:val="0"/>
          <w:szCs w:val="21"/>
          <w14:ligatures w14:val="none"/>
        </w:rPr>
        <w:t>、</w:t>
      </w:r>
      <w:r w:rsidRPr="00CF6121">
        <w:rPr>
          <w:rFonts w:ascii="Times New Roman" w:eastAsia="ＭＳ 明朝" w:hAnsi="Times New Roman" w:cs="Times New Roman"/>
          <w:b/>
          <w:bCs/>
          <w:color w:val="000000"/>
          <w:kern w:val="0"/>
          <w:szCs w:val="21"/>
          <w14:ligatures w14:val="none"/>
        </w:rPr>
        <w:t>神戸大学医学部附属病院の「伊勢神宮から食を考える　神さまのごはんプロジェクト～伊勢をもっと知ろうツアー～」と合同開催を企画し</w:t>
      </w:r>
      <w:r w:rsidR="00A02C09" w:rsidRPr="00CF6121">
        <w:rPr>
          <w:rFonts w:ascii="Times New Roman" w:eastAsia="ＭＳ 明朝" w:hAnsi="Times New Roman" w:cs="Times New Roman"/>
          <w:b/>
          <w:bCs/>
          <w:color w:val="000000"/>
          <w:kern w:val="0"/>
          <w:szCs w:val="21"/>
          <w14:ligatures w14:val="none"/>
        </w:rPr>
        <w:t>、神宮の神饌をヒントに</w:t>
      </w:r>
      <w:r w:rsidRPr="00CF6121">
        <w:rPr>
          <w:rFonts w:ascii="Times New Roman" w:eastAsia="ＭＳ 明朝" w:hAnsi="Times New Roman" w:cs="Times New Roman"/>
          <w:b/>
          <w:bCs/>
          <w:color w:val="000000"/>
          <w:kern w:val="0"/>
          <w:szCs w:val="21"/>
          <w14:ligatures w14:val="none"/>
        </w:rPr>
        <w:t>食の原点を探ろうというもので、発酵食品に焦点を当てた内容</w:t>
      </w:r>
      <w:r w:rsidR="00194B7F" w:rsidRPr="00CF6121">
        <w:rPr>
          <w:rFonts w:ascii="Times New Roman" w:eastAsia="ＭＳ 明朝" w:hAnsi="Times New Roman" w:cs="Times New Roman"/>
          <w:b/>
          <w:bCs/>
          <w:color w:val="000000"/>
          <w:kern w:val="0"/>
          <w:szCs w:val="21"/>
          <w14:ligatures w14:val="none"/>
        </w:rPr>
        <w:t>で</w:t>
      </w:r>
      <w:r w:rsidR="009D0B9A" w:rsidRPr="00CF6121">
        <w:rPr>
          <w:rFonts w:ascii="Times New Roman" w:eastAsia="ＭＳ 明朝" w:hAnsi="Times New Roman" w:cs="Times New Roman"/>
          <w:b/>
          <w:bCs/>
          <w:color w:val="000000"/>
          <w:kern w:val="0"/>
          <w:szCs w:val="21"/>
          <w14:ligatures w14:val="none"/>
        </w:rPr>
        <w:t>実施されました。</w:t>
      </w:r>
    </w:p>
    <w:p w14:paraId="6DC43FB3" w14:textId="349AAB00" w:rsidR="009D0B9A" w:rsidRPr="00CF6121" w:rsidRDefault="001363C7"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color w:val="000000"/>
          <w:kern w:val="0"/>
          <w:szCs w:val="21"/>
          <w14:ligatures w14:val="none"/>
        </w:rPr>
        <w:t>これまでの講演会を中心として、場合によってはエクスカーションが加えられる形式とは異なり、伊勢神宮周辺の諸施設をめぐりつつ、講演会も実施するという意欲的な企画となりました。</w:t>
      </w:r>
    </w:p>
    <w:p w14:paraId="4E56A8F5" w14:textId="2C9EDED7" w:rsidR="001363C7" w:rsidRPr="00CF6121" w:rsidRDefault="00B13FA6"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noProof/>
          <w:color w:val="000000"/>
          <w:kern w:val="0"/>
          <w:szCs w:val="21"/>
          <w14:ligatures w14:val="none"/>
        </w:rPr>
        <w:drawing>
          <wp:anchor distT="0" distB="0" distL="114300" distR="114300" simplePos="0" relativeHeight="251660288" behindDoc="0" locked="0" layoutInCell="1" allowOverlap="1" wp14:anchorId="5447E4B6" wp14:editId="65D7AEA7">
            <wp:simplePos x="0" y="0"/>
            <wp:positionH relativeFrom="margin">
              <wp:align>right</wp:align>
            </wp:positionH>
            <wp:positionV relativeFrom="margin">
              <wp:posOffset>2092325</wp:posOffset>
            </wp:positionV>
            <wp:extent cx="1814195" cy="2419350"/>
            <wp:effectExtent l="0" t="0" r="0" b="0"/>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1419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E243EB" w14:textId="17B679B9" w:rsidR="00B13FA6" w:rsidRPr="00CF6121" w:rsidRDefault="001363C7" w:rsidP="00B13FA6">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color w:val="000000"/>
          <w:kern w:val="0"/>
          <w:szCs w:val="21"/>
          <w14:ligatures w14:val="none"/>
        </w:rPr>
        <w:t>11</w:t>
      </w:r>
      <w:r w:rsidRPr="00CF6121">
        <w:rPr>
          <w:rFonts w:ascii="Times New Roman" w:eastAsia="ＭＳ 明朝" w:hAnsi="Times New Roman" w:cs="Times New Roman"/>
          <w:b/>
          <w:bCs/>
          <w:color w:val="000000"/>
          <w:kern w:val="0"/>
          <w:szCs w:val="21"/>
          <w14:ligatures w14:val="none"/>
        </w:rPr>
        <w:t>月</w:t>
      </w:r>
      <w:r w:rsidRPr="00CF6121">
        <w:rPr>
          <w:rFonts w:ascii="Times New Roman" w:eastAsia="ＭＳ 明朝" w:hAnsi="Times New Roman" w:cs="Times New Roman"/>
          <w:b/>
          <w:bCs/>
          <w:color w:val="000000"/>
          <w:kern w:val="0"/>
          <w:szCs w:val="21"/>
          <w14:ligatures w14:val="none"/>
        </w:rPr>
        <w:t>29</w:t>
      </w:r>
      <w:r w:rsidRPr="00CF6121">
        <w:rPr>
          <w:rFonts w:ascii="Times New Roman" w:eastAsia="ＭＳ 明朝" w:hAnsi="Times New Roman" w:cs="Times New Roman"/>
          <w:b/>
          <w:bCs/>
          <w:color w:val="000000"/>
          <w:kern w:val="0"/>
          <w:szCs w:val="21"/>
          <w14:ligatures w14:val="none"/>
        </w:rPr>
        <w:t>日（土曜日）の昼前に神宮徴古館前に集合し、</w:t>
      </w:r>
      <w:r w:rsidR="00032683" w:rsidRPr="00CF6121">
        <w:rPr>
          <w:rFonts w:ascii="Times New Roman" w:eastAsia="ＭＳ 明朝" w:hAnsi="Times New Roman" w:cs="Times New Roman"/>
          <w:b/>
          <w:bCs/>
          <w:color w:val="000000"/>
          <w:kern w:val="0"/>
          <w:szCs w:val="21"/>
          <w14:ligatures w14:val="none"/>
        </w:rPr>
        <w:t>神宮広報室の音羽悟様の案内に従い、徴古館並びに農業館の見学から始まりました。ここでは伊勢神宮の様々な施設や行事に関わる資料を観覧し、特に神饌について生産からお供えに至る展示品</w:t>
      </w:r>
      <w:r w:rsidR="00200A20" w:rsidRPr="00CF6121">
        <w:rPr>
          <w:rFonts w:ascii="Times New Roman" w:eastAsia="ＭＳ 明朝" w:hAnsi="Times New Roman" w:cs="Times New Roman"/>
          <w:b/>
          <w:bCs/>
          <w:color w:val="000000"/>
          <w:kern w:val="0"/>
          <w:szCs w:val="21"/>
          <w14:ligatures w14:val="none"/>
        </w:rPr>
        <w:t>の解説をしていただきました。</w:t>
      </w:r>
    </w:p>
    <w:p w14:paraId="2D07B7FA" w14:textId="74545613" w:rsidR="001363C7" w:rsidRPr="00CF6121" w:rsidRDefault="001363C7"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p>
    <w:p w14:paraId="10B841F6" w14:textId="4D35F598" w:rsidR="00032683" w:rsidRPr="00CF6121" w:rsidRDefault="00032683"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color w:val="000000"/>
          <w:kern w:val="0"/>
          <w:szCs w:val="21"/>
          <w14:ligatures w14:val="none"/>
        </w:rPr>
        <w:t>次いで、天照大神を伊勢の地に導かれた倭姫命が</w:t>
      </w:r>
      <w:r w:rsidR="00200A20" w:rsidRPr="00CF6121">
        <w:rPr>
          <w:rFonts w:ascii="Times New Roman" w:eastAsia="ＭＳ 明朝" w:hAnsi="Times New Roman" w:cs="Times New Roman"/>
          <w:b/>
          <w:bCs/>
          <w:color w:val="000000"/>
          <w:kern w:val="0"/>
          <w:szCs w:val="21"/>
          <w14:ligatures w14:val="none"/>
        </w:rPr>
        <w:t>祀られ</w:t>
      </w:r>
      <w:r w:rsidRPr="00CF6121">
        <w:rPr>
          <w:rFonts w:ascii="Times New Roman" w:eastAsia="ＭＳ 明朝" w:hAnsi="Times New Roman" w:cs="Times New Roman"/>
          <w:b/>
          <w:bCs/>
          <w:color w:val="000000"/>
          <w:kern w:val="0"/>
          <w:szCs w:val="21"/>
          <w14:ligatures w14:val="none"/>
        </w:rPr>
        <w:t>た倭姫命宮を参拝し、隣接している皇學館大学に向かい、神道博物館の見学に移りました。</w:t>
      </w:r>
      <w:r w:rsidR="00161BAF" w:rsidRPr="00CF6121">
        <w:rPr>
          <w:rFonts w:ascii="Times New Roman" w:eastAsia="ＭＳ 明朝" w:hAnsi="Times New Roman" w:cs="Times New Roman"/>
          <w:b/>
          <w:bCs/>
          <w:color w:val="000000"/>
          <w:kern w:val="0"/>
          <w:szCs w:val="21"/>
          <w14:ligatures w14:val="none"/>
        </w:rPr>
        <w:t>そこでは「ブラタモリ」の伊勢路案内を担当された小林郁（皇學館大学助教・神道博物館学芸員）の案内もあり、神饌にかかる資料などを解説していただきました。</w:t>
      </w:r>
    </w:p>
    <w:p w14:paraId="40CDBC5D" w14:textId="2E35212D" w:rsidR="00161BAF" w:rsidRPr="00CF6121" w:rsidRDefault="00161BAF" w:rsidP="009D0B9A">
      <w:pPr>
        <w:widowControl/>
        <w:ind w:firstLineChars="100" w:firstLine="211"/>
        <w:jc w:val="left"/>
        <w:textAlignment w:val="baseline"/>
        <w:rPr>
          <w:rFonts w:ascii="Times New Roman" w:eastAsia="ＭＳ 明朝" w:hAnsi="Times New Roman" w:cs="Times New Roman"/>
          <w:b/>
          <w:bCs/>
          <w:color w:val="000000"/>
          <w:kern w:val="0"/>
          <w:szCs w:val="21"/>
          <w14:ligatures w14:val="none"/>
        </w:rPr>
      </w:pPr>
      <w:r w:rsidRPr="00CF6121">
        <w:rPr>
          <w:rFonts w:ascii="Times New Roman" w:eastAsia="ＭＳ 明朝" w:hAnsi="Times New Roman" w:cs="Times New Roman"/>
          <w:b/>
          <w:bCs/>
          <w:color w:val="000000"/>
          <w:kern w:val="0"/>
          <w:szCs w:val="21"/>
          <w14:ligatures w14:val="none"/>
        </w:rPr>
        <w:t>こうした見学を経たうえで、お借りした教室に集合し、講演会に入りました。</w:t>
      </w:r>
    </w:p>
    <w:p w14:paraId="3A34C8FD" w14:textId="2A1BB83D" w:rsidR="00D343F0" w:rsidRPr="00CF6121" w:rsidRDefault="00B13FA6" w:rsidP="00B71F43">
      <w:pPr>
        <w:widowControl/>
        <w:jc w:val="left"/>
        <w:textAlignment w:val="baseline"/>
        <w:rPr>
          <w:rFonts w:ascii="Times New Roman" w:eastAsia="ＭＳ Ｐゴシック" w:hAnsi="Times New Roman" w:cs="Times New Roman"/>
          <w:color w:val="242424"/>
          <w:kern w:val="0"/>
          <w:sz w:val="22"/>
          <w14:ligatures w14:val="none"/>
        </w:rPr>
      </w:pPr>
      <w:r w:rsidRPr="00CF6121">
        <w:rPr>
          <w:rFonts w:ascii="Times New Roman" w:eastAsia="ＭＳ Ｐゴシック" w:hAnsi="Times New Roman" w:cs="Times New Roman"/>
          <w:noProof/>
          <w:color w:val="242424"/>
          <w:kern w:val="0"/>
          <w:sz w:val="22"/>
        </w:rPr>
        <mc:AlternateContent>
          <mc:Choice Requires="wps">
            <w:drawing>
              <wp:anchor distT="0" distB="0" distL="114300" distR="114300" simplePos="0" relativeHeight="251659264" behindDoc="0" locked="0" layoutInCell="1" allowOverlap="1" wp14:anchorId="67AC69A4" wp14:editId="0878B96D">
                <wp:simplePos x="0" y="0"/>
                <wp:positionH relativeFrom="margin">
                  <wp:align>right</wp:align>
                </wp:positionH>
                <wp:positionV relativeFrom="paragraph">
                  <wp:posOffset>92075</wp:posOffset>
                </wp:positionV>
                <wp:extent cx="5295900" cy="2962275"/>
                <wp:effectExtent l="0" t="0" r="19050" b="28575"/>
                <wp:wrapNone/>
                <wp:docPr id="328789687" name="正方形/長方形 1"/>
                <wp:cNvGraphicFramePr/>
                <a:graphic xmlns:a="http://schemas.openxmlformats.org/drawingml/2006/main">
                  <a:graphicData uri="http://schemas.microsoft.com/office/word/2010/wordprocessingShape">
                    <wps:wsp>
                      <wps:cNvSpPr/>
                      <wps:spPr>
                        <a:xfrm>
                          <a:off x="0" y="0"/>
                          <a:ext cx="5295900" cy="29622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E64460" id="正方形/長方形 1" o:spid="_x0000_s1026" style="position:absolute;margin-left:365.8pt;margin-top:7.25pt;width:417pt;height:233.2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" filled="f" strokecolor="#030e13 [484]" strokeweight="1pt">
                <w10:wrap anchorx="margin"/>
              </v:rect>
            </w:pict>
          </mc:Fallback>
        </mc:AlternateContent>
      </w:r>
    </w:p>
    <w:p w14:paraId="65F95533" w14:textId="6FE8042E" w:rsidR="00D343F0" w:rsidRPr="00CF6121" w:rsidRDefault="00D343F0" w:rsidP="00B71F43">
      <w:pPr>
        <w:widowControl/>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2"/>
          <w14:ligatures w14:val="none"/>
        </w:rPr>
        <w:t xml:space="preserve">　　　</w:t>
      </w:r>
      <w:r w:rsidRPr="00CF6121">
        <w:rPr>
          <w:rFonts w:ascii="Times New Roman" w:eastAsia="ＭＳ Ｐゴシック" w:hAnsi="Times New Roman" w:cs="Times New Roman"/>
          <w:color w:val="242424"/>
          <w:kern w:val="0"/>
          <w:sz w:val="24"/>
          <w:szCs w:val="24"/>
          <w14:ligatures w14:val="none"/>
        </w:rPr>
        <w:t>〈講演テーマ〉　伊勢神宮から食を考える</w:t>
      </w:r>
    </w:p>
    <w:p w14:paraId="740A029B" w14:textId="3C948FAF" w:rsidR="00E86663" w:rsidRPr="00CF6121" w:rsidRDefault="00E86663" w:rsidP="00B71F43">
      <w:pPr>
        <w:widowControl/>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 xml:space="preserve">　　　　　開催趣旨説明　　高橋路子（食健幸プロジェクト代表）</w:t>
      </w:r>
    </w:p>
    <w:p w14:paraId="1744D9B0" w14:textId="6D1D8972" w:rsidR="00E86663" w:rsidRPr="00CF6121" w:rsidRDefault="00E86663" w:rsidP="005676DB">
      <w:pPr>
        <w:widowControl/>
        <w:ind w:firstLineChars="900" w:firstLine="216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（神戸大学医学部附属病院</w:t>
      </w:r>
      <w:r w:rsidR="00E53E95" w:rsidRPr="00CF6121">
        <w:rPr>
          <w:rFonts w:ascii="Times New Roman" w:eastAsia="ＭＳ Ｐゴシック" w:hAnsi="Times New Roman" w:cs="Times New Roman"/>
          <w:color w:val="242424"/>
          <w:kern w:val="0"/>
          <w:sz w:val="24"/>
          <w:szCs w:val="24"/>
          <w14:ligatures w14:val="none"/>
        </w:rPr>
        <w:t>糖尿病・内分泌内科栄養管理部</w:t>
      </w:r>
      <w:r w:rsidRPr="00CF6121">
        <w:rPr>
          <w:rFonts w:ascii="Times New Roman" w:eastAsia="ＭＳ Ｐゴシック" w:hAnsi="Times New Roman" w:cs="Times New Roman"/>
          <w:color w:val="242424"/>
          <w:kern w:val="0"/>
          <w:sz w:val="24"/>
          <w:szCs w:val="24"/>
          <w14:ligatures w14:val="none"/>
        </w:rPr>
        <w:t>）</w:t>
      </w:r>
    </w:p>
    <w:p w14:paraId="4B0EDF83" w14:textId="77777777" w:rsidR="005676DB" w:rsidRPr="00CF6121" w:rsidRDefault="00E86663" w:rsidP="005676DB">
      <w:pPr>
        <w:pStyle w:val="a9"/>
        <w:widowControl/>
        <w:numPr>
          <w:ilvl w:val="0"/>
          <w:numId w:val="1"/>
        </w:numPr>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神宮の神饌と直会から学ぶ和の保存食</w:t>
      </w:r>
    </w:p>
    <w:p w14:paraId="6BE99933" w14:textId="1289C9C9" w:rsidR="00E86663" w:rsidRPr="00CF6121" w:rsidRDefault="00E53E95" w:rsidP="005676DB">
      <w:pPr>
        <w:pStyle w:val="a9"/>
        <w:widowControl/>
        <w:ind w:left="927" w:firstLineChars="100" w:firstLine="24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音羽　悟氏　（神宮主事</w:t>
      </w:r>
      <w:r w:rsidRPr="00CF6121">
        <w:rPr>
          <w:rFonts w:ascii="Times New Roman" w:eastAsia="ＭＳ Ｐゴシック" w:hAnsi="Times New Roman" w:cs="Times New Roman"/>
          <w:color w:val="242424"/>
          <w:kern w:val="0"/>
          <w:sz w:val="24"/>
          <w:szCs w:val="24"/>
          <w14:ligatures w14:val="none"/>
        </w:rPr>
        <w:t>/</w:t>
      </w:r>
      <w:r w:rsidRPr="00CF6121">
        <w:rPr>
          <w:rFonts w:ascii="Times New Roman" w:eastAsia="ＭＳ Ｐゴシック" w:hAnsi="Times New Roman" w:cs="Times New Roman"/>
          <w:color w:val="242424"/>
          <w:kern w:val="0"/>
          <w:sz w:val="24"/>
          <w:szCs w:val="24"/>
          <w14:ligatures w14:val="none"/>
        </w:rPr>
        <w:t>神宮司庁　広報室広報課長）</w:t>
      </w:r>
    </w:p>
    <w:p w14:paraId="6D4719C5" w14:textId="5A284DBB" w:rsidR="00E86663" w:rsidRPr="00CF6121" w:rsidRDefault="00E86663" w:rsidP="00E86663">
      <w:pPr>
        <w:pStyle w:val="a9"/>
        <w:widowControl/>
        <w:numPr>
          <w:ilvl w:val="0"/>
          <w:numId w:val="1"/>
        </w:numPr>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発酵食品としての味噌の働き</w:t>
      </w:r>
    </w:p>
    <w:p w14:paraId="57E5D5FB" w14:textId="22F15652" w:rsidR="00E53E95" w:rsidRPr="00CF6121" w:rsidRDefault="00E53E95" w:rsidP="005676DB">
      <w:pPr>
        <w:widowControl/>
        <w:ind w:firstLineChars="500" w:firstLine="120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佐藤　健司氏　（京都大学農学部教授）</w:t>
      </w:r>
    </w:p>
    <w:p w14:paraId="0BF36F05" w14:textId="20348858" w:rsidR="00E86663" w:rsidRPr="00CF6121" w:rsidRDefault="00E86663" w:rsidP="00E86663">
      <w:pPr>
        <w:pStyle w:val="a9"/>
        <w:widowControl/>
        <w:numPr>
          <w:ilvl w:val="0"/>
          <w:numId w:val="1"/>
        </w:numPr>
        <w:jc w:val="left"/>
        <w:textAlignment w:val="baseline"/>
        <w:rPr>
          <w:rFonts w:ascii="Times New Roman" w:eastAsia="ＭＳ Ｐゴシック" w:hAnsi="Times New Roman" w:cs="Times New Roman"/>
          <w:color w:val="242424"/>
          <w:kern w:val="0"/>
          <w:sz w:val="24"/>
          <w:szCs w:val="24"/>
          <w14:ligatures w14:val="none"/>
        </w:rPr>
      </w:pPr>
      <w:bookmarkStart w:id="0" w:name="_Hlk219469185"/>
      <w:r w:rsidRPr="00CF6121">
        <w:rPr>
          <w:rFonts w:ascii="Times New Roman" w:eastAsia="ＭＳ Ｐゴシック" w:hAnsi="Times New Roman" w:cs="Times New Roman"/>
          <w:color w:val="242424"/>
          <w:kern w:val="0"/>
          <w:sz w:val="24"/>
          <w:szCs w:val="24"/>
          <w14:ligatures w14:val="none"/>
        </w:rPr>
        <w:t>健康的な食習慣を身につけるための食育実践</w:t>
      </w:r>
    </w:p>
    <w:bookmarkEnd w:id="0"/>
    <w:p w14:paraId="74003455" w14:textId="461032A7" w:rsidR="00E53E95" w:rsidRPr="00CF6121" w:rsidRDefault="00E53E95" w:rsidP="00E53E95">
      <w:pPr>
        <w:pStyle w:val="a9"/>
        <w:widowControl/>
        <w:ind w:left="124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金村　真友子氏　（（一社）とくしま</w:t>
      </w:r>
      <w:r w:rsidRPr="00CF6121">
        <w:rPr>
          <w:rFonts w:ascii="Times New Roman" w:eastAsia="ＭＳ Ｐゴシック" w:hAnsi="Times New Roman" w:cs="Times New Roman"/>
          <w:color w:val="242424"/>
          <w:kern w:val="0"/>
          <w:sz w:val="24"/>
          <w:szCs w:val="24"/>
          <w14:ligatures w14:val="none"/>
        </w:rPr>
        <w:t>CSA</w:t>
      </w:r>
      <w:r w:rsidRPr="00CF6121">
        <w:rPr>
          <w:rFonts w:ascii="Times New Roman" w:eastAsia="ＭＳ Ｐゴシック" w:hAnsi="Times New Roman" w:cs="Times New Roman"/>
          <w:color w:val="242424"/>
          <w:kern w:val="0"/>
          <w:sz w:val="24"/>
          <w:szCs w:val="24"/>
          <w14:ligatures w14:val="none"/>
        </w:rPr>
        <w:t>風土　代表理事／管理栄養士）</w:t>
      </w:r>
    </w:p>
    <w:p w14:paraId="56F4CE08" w14:textId="78593873" w:rsidR="00E86663" w:rsidRPr="00CF6121" w:rsidRDefault="00E86663" w:rsidP="00E86663">
      <w:pPr>
        <w:pStyle w:val="a9"/>
        <w:widowControl/>
        <w:numPr>
          <w:ilvl w:val="0"/>
          <w:numId w:val="1"/>
        </w:numPr>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伊勢の伝統食</w:t>
      </w:r>
      <w:r w:rsidR="00E53E95" w:rsidRPr="00CF6121">
        <w:rPr>
          <w:rFonts w:ascii="Times New Roman" w:eastAsia="ＭＳ Ｐゴシック" w:hAnsi="Times New Roman" w:cs="Times New Roman"/>
          <w:color w:val="242424"/>
          <w:kern w:val="0"/>
          <w:sz w:val="24"/>
          <w:szCs w:val="24"/>
          <w14:ligatures w14:val="none"/>
        </w:rPr>
        <w:t>と神饌</w:t>
      </w:r>
    </w:p>
    <w:p w14:paraId="0F373722" w14:textId="5EFFF529" w:rsidR="00E53E95" w:rsidRPr="00CF6121" w:rsidRDefault="00E53E95" w:rsidP="00E53E95">
      <w:pPr>
        <w:pStyle w:val="a9"/>
        <w:widowControl/>
        <w:ind w:left="124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佐野　真人氏　（皇學館大学　准教授）</w:t>
      </w:r>
    </w:p>
    <w:p w14:paraId="74DE2BF5" w14:textId="7D735D2E" w:rsidR="00E86663" w:rsidRPr="00CF6121" w:rsidRDefault="00E86663" w:rsidP="005676DB">
      <w:pPr>
        <w:widowControl/>
        <w:ind w:firstLineChars="300" w:firstLine="720"/>
        <w:jc w:val="left"/>
        <w:textAlignment w:val="baseline"/>
        <w:rPr>
          <w:rFonts w:ascii="Times New Roman" w:eastAsia="ＭＳ Ｐゴシック" w:hAnsi="Times New Roman" w:cs="Times New Roman"/>
          <w:color w:val="242424"/>
          <w:kern w:val="0"/>
          <w:sz w:val="24"/>
          <w:szCs w:val="24"/>
          <w14:ligatures w14:val="none"/>
        </w:rPr>
      </w:pPr>
      <w:r w:rsidRPr="00CF6121">
        <w:rPr>
          <w:rFonts w:ascii="Times New Roman" w:eastAsia="ＭＳ Ｐゴシック" w:hAnsi="Times New Roman" w:cs="Times New Roman"/>
          <w:color w:val="242424"/>
          <w:kern w:val="0"/>
          <w:sz w:val="24"/>
          <w:szCs w:val="24"/>
          <w14:ligatures w14:val="none"/>
        </w:rPr>
        <w:t xml:space="preserve">意見交換会　</w:t>
      </w:r>
    </w:p>
    <w:p w14:paraId="73A9D9E3" w14:textId="6715811E" w:rsidR="00E86663" w:rsidRPr="00CF6121" w:rsidRDefault="004A0B26" w:rsidP="00200A20">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lastRenderedPageBreak/>
        <w:t xml:space="preserve">　趣旨説明を行われた神戸大学の高橋路子先生からは、</w:t>
      </w:r>
      <w:r w:rsidR="002C7C6F" w:rsidRPr="00CF6121">
        <w:rPr>
          <w:rFonts w:ascii="Times New Roman" w:eastAsia="ＭＳ 明朝" w:hAnsi="Times New Roman" w:cs="Times New Roman"/>
          <w:b/>
          <w:bCs/>
          <w:color w:val="242424"/>
          <w:kern w:val="0"/>
          <w:szCs w:val="21"/>
          <w14:ligatures w14:val="none"/>
        </w:rPr>
        <w:t>糖尿病治療に関わる経験から健康的な食事や運動に関する知識があれば予防できる可能性が広がるとして、食健幸プロジェクトを立ち上げヘルスリテラシーを身につけることを推奨されています。</w:t>
      </w:r>
      <w:r w:rsidR="00D35087" w:rsidRPr="00CF6121">
        <w:rPr>
          <w:rFonts w:ascii="Times New Roman" w:eastAsia="ＭＳ 明朝" w:hAnsi="Times New Roman" w:cs="Times New Roman"/>
          <w:b/>
          <w:bCs/>
          <w:color w:val="242424"/>
          <w:kern w:val="0"/>
          <w:szCs w:val="21"/>
          <w14:ligatures w14:val="none"/>
        </w:rPr>
        <w:t>そのため食の原点</w:t>
      </w:r>
      <w:r w:rsidR="00314D94" w:rsidRPr="00CF6121">
        <w:rPr>
          <w:rFonts w:ascii="Times New Roman" w:eastAsia="ＭＳ 明朝" w:hAnsi="Times New Roman" w:cs="Times New Roman"/>
          <w:b/>
          <w:bCs/>
          <w:color w:val="242424"/>
          <w:kern w:val="0"/>
          <w:szCs w:val="21"/>
          <w14:ligatures w14:val="none"/>
        </w:rPr>
        <w:t>は</w:t>
      </w:r>
      <w:r w:rsidR="00D35087" w:rsidRPr="00CF6121">
        <w:rPr>
          <w:rFonts w:ascii="Times New Roman" w:eastAsia="ＭＳ 明朝" w:hAnsi="Times New Roman" w:cs="Times New Roman"/>
          <w:b/>
          <w:bCs/>
          <w:color w:val="242424"/>
          <w:kern w:val="0"/>
          <w:szCs w:val="21"/>
          <w14:ligatures w14:val="none"/>
        </w:rPr>
        <w:t>伊勢神宮の神饌にあるのではないかと</w:t>
      </w:r>
      <w:r w:rsidR="00EE6444" w:rsidRPr="00CF6121">
        <w:rPr>
          <w:rFonts w:ascii="Times New Roman" w:eastAsia="ＭＳ 明朝" w:hAnsi="Times New Roman" w:cs="Times New Roman"/>
          <w:b/>
          <w:bCs/>
          <w:color w:val="242424"/>
          <w:kern w:val="0"/>
          <w:szCs w:val="21"/>
          <w14:ligatures w14:val="none"/>
        </w:rPr>
        <w:t>伊勢</w:t>
      </w:r>
      <w:r w:rsidR="00D35087" w:rsidRPr="00CF6121">
        <w:rPr>
          <w:rFonts w:ascii="Times New Roman" w:eastAsia="ＭＳ 明朝" w:hAnsi="Times New Roman" w:cs="Times New Roman"/>
          <w:b/>
          <w:bCs/>
          <w:color w:val="242424"/>
          <w:kern w:val="0"/>
          <w:szCs w:val="21"/>
          <w14:ligatures w14:val="none"/>
        </w:rPr>
        <w:t>ツアーを続けていることを紹介されました。</w:t>
      </w:r>
    </w:p>
    <w:p w14:paraId="73A9BF7D" w14:textId="6C890AE5" w:rsidR="00D35087" w:rsidRPr="00CF6121" w:rsidRDefault="00CF6121" w:rsidP="00200A20">
      <w:pPr>
        <w:widowControl/>
        <w:jc w:val="left"/>
        <w:textAlignment w:val="baseline"/>
        <w:rPr>
          <w:rFonts w:ascii="Times New Roman" w:eastAsia="ＭＳ 明朝" w:hAnsi="Times New Roman" w:cs="Times New Roman"/>
          <w:b/>
          <w:bCs/>
          <w:color w:val="242424"/>
          <w:kern w:val="0"/>
          <w:szCs w:val="21"/>
          <w14:ligatures w14:val="none"/>
        </w:rPr>
      </w:pPr>
      <w:r>
        <w:rPr>
          <w:rFonts w:ascii="Times New Roman" w:eastAsia="ＭＳ 明朝" w:hAnsi="Times New Roman" w:cs="Times New Roman"/>
          <w:b/>
          <w:bCs/>
          <w:noProof/>
          <w:color w:val="242424"/>
          <w:kern w:val="0"/>
          <w:szCs w:val="21"/>
          <w14:ligatures w14:val="none"/>
        </w:rPr>
        <w:drawing>
          <wp:anchor distT="0" distB="0" distL="114300" distR="114300" simplePos="0" relativeHeight="251661312" behindDoc="0" locked="0" layoutInCell="1" allowOverlap="1" wp14:anchorId="38C8962C" wp14:editId="108BC353">
            <wp:simplePos x="0" y="0"/>
            <wp:positionH relativeFrom="margin">
              <wp:posOffset>2654300</wp:posOffset>
            </wp:positionH>
            <wp:positionV relativeFrom="margin">
              <wp:posOffset>1616075</wp:posOffset>
            </wp:positionV>
            <wp:extent cx="2654300" cy="1990090"/>
            <wp:effectExtent l="0" t="0" r="0" b="0"/>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54300" cy="1990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35087" w:rsidRPr="00CF6121">
        <w:rPr>
          <w:rFonts w:ascii="Times New Roman" w:eastAsia="ＭＳ 明朝" w:hAnsi="Times New Roman" w:cs="Times New Roman"/>
          <w:b/>
          <w:bCs/>
          <w:color w:val="242424"/>
          <w:kern w:val="0"/>
          <w:szCs w:val="21"/>
          <w14:ligatures w14:val="none"/>
        </w:rPr>
        <w:t xml:space="preserve">　</w:t>
      </w:r>
      <w:r w:rsidR="00EE6444" w:rsidRPr="00CF6121">
        <w:rPr>
          <w:rFonts w:ascii="Times New Roman" w:eastAsia="ＭＳ 明朝" w:hAnsi="Times New Roman" w:cs="Times New Roman"/>
          <w:b/>
          <w:bCs/>
          <w:color w:val="242424"/>
          <w:kern w:val="0"/>
          <w:szCs w:val="21"/>
          <w14:ligatures w14:val="none"/>
        </w:rPr>
        <w:t>講演の最初にはこのツアーの案内役でもある神宮広報室の音羽悟氏による「神宮の神饌と直会から学ぶ和の保存食」が行われ、</w:t>
      </w:r>
      <w:r w:rsidR="00163310" w:rsidRPr="00CF6121">
        <w:rPr>
          <w:rFonts w:ascii="Times New Roman" w:eastAsia="ＭＳ 明朝" w:hAnsi="Times New Roman" w:cs="Times New Roman"/>
          <w:b/>
          <w:bCs/>
          <w:color w:val="242424"/>
          <w:kern w:val="0"/>
          <w:szCs w:val="21"/>
          <w14:ligatures w14:val="none"/>
        </w:rPr>
        <w:t>神饌の歴史的変遷から、御塩や野菜果物の自給状況、調理のあり方、アワビや干しダイなどの調製、式年遷宮の進め方などが紹介され、神さまと共に食べる神宮の日々について詳しくお話しいただ</w:t>
      </w:r>
      <w:r w:rsidR="00314D94" w:rsidRPr="00CF6121">
        <w:rPr>
          <w:rFonts w:ascii="Times New Roman" w:eastAsia="ＭＳ 明朝" w:hAnsi="Times New Roman" w:cs="Times New Roman"/>
          <w:b/>
          <w:bCs/>
          <w:color w:val="242424"/>
          <w:kern w:val="0"/>
          <w:szCs w:val="21"/>
          <w14:ligatures w14:val="none"/>
        </w:rPr>
        <w:t>きました。</w:t>
      </w:r>
    </w:p>
    <w:p w14:paraId="3AABE48F" w14:textId="369BABB6" w:rsidR="00163310" w:rsidRPr="00CF6121" w:rsidRDefault="00CF6121" w:rsidP="00200A20">
      <w:pPr>
        <w:widowControl/>
        <w:jc w:val="left"/>
        <w:textAlignment w:val="baseline"/>
        <w:rPr>
          <w:rFonts w:ascii="Times New Roman" w:eastAsia="ＭＳ 明朝" w:hAnsi="Times New Roman" w:cs="Times New Roman"/>
          <w:b/>
          <w:bCs/>
          <w:color w:val="242424"/>
          <w:kern w:val="0"/>
          <w:szCs w:val="21"/>
          <w14:ligatures w14:val="none"/>
        </w:rPr>
      </w:pPr>
      <w:r>
        <w:rPr>
          <w:rFonts w:ascii="Times New Roman" w:eastAsia="ＭＳ 明朝" w:hAnsi="Times New Roman" w:cs="Times New Roman"/>
          <w:b/>
          <w:bCs/>
          <w:noProof/>
          <w:color w:val="242424"/>
          <w:kern w:val="0"/>
          <w:szCs w:val="21"/>
          <w14:ligatures w14:val="none"/>
        </w:rPr>
        <w:drawing>
          <wp:anchor distT="0" distB="0" distL="114300" distR="114300" simplePos="0" relativeHeight="251662336" behindDoc="0" locked="0" layoutInCell="1" allowOverlap="1" wp14:anchorId="5504E895" wp14:editId="74F5B0C7">
            <wp:simplePos x="0" y="0"/>
            <wp:positionH relativeFrom="margin">
              <wp:posOffset>2663190</wp:posOffset>
            </wp:positionH>
            <wp:positionV relativeFrom="margin">
              <wp:posOffset>3644900</wp:posOffset>
            </wp:positionV>
            <wp:extent cx="2605405" cy="1952625"/>
            <wp:effectExtent l="0" t="0" r="4445" b="9525"/>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540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63310" w:rsidRPr="00CF6121">
        <w:rPr>
          <w:rFonts w:ascii="Times New Roman" w:eastAsia="ＭＳ 明朝" w:hAnsi="Times New Roman" w:cs="Times New Roman"/>
          <w:b/>
          <w:bCs/>
          <w:color w:val="242424"/>
          <w:kern w:val="0"/>
          <w:szCs w:val="21"/>
          <w14:ligatures w14:val="none"/>
        </w:rPr>
        <w:t xml:space="preserve">　二番目には、京都大学の佐藤健司先生による「発酵食品としての味噌の働き」がオンラインで発表され、栄養指導では減塩が強調されるところではあるが、味噌の発酵過程で生じるペプチドに健康効果が認められ、味噌の価値を再評価する意義が示され</w:t>
      </w:r>
      <w:r w:rsidR="00314D94" w:rsidRPr="00CF6121">
        <w:rPr>
          <w:rFonts w:ascii="Times New Roman" w:eastAsia="ＭＳ 明朝" w:hAnsi="Times New Roman" w:cs="Times New Roman"/>
          <w:b/>
          <w:bCs/>
          <w:color w:val="242424"/>
          <w:kern w:val="0"/>
          <w:szCs w:val="21"/>
          <w14:ligatures w14:val="none"/>
        </w:rPr>
        <w:t>まし</w:t>
      </w:r>
      <w:r w:rsidR="00163310" w:rsidRPr="00CF6121">
        <w:rPr>
          <w:rFonts w:ascii="Times New Roman" w:eastAsia="ＭＳ 明朝" w:hAnsi="Times New Roman" w:cs="Times New Roman"/>
          <w:b/>
          <w:bCs/>
          <w:color w:val="242424"/>
          <w:kern w:val="0"/>
          <w:szCs w:val="21"/>
          <w14:ligatures w14:val="none"/>
        </w:rPr>
        <w:t>た。</w:t>
      </w:r>
    </w:p>
    <w:p w14:paraId="0C9F2F46" w14:textId="68E1B9A4" w:rsidR="00CF6121" w:rsidRPr="00CF6121" w:rsidRDefault="00163310" w:rsidP="00CF6121">
      <w:pPr>
        <w:widowControl/>
        <w:jc w:val="left"/>
        <w:textAlignment w:val="baseline"/>
        <w:rPr>
          <w:rFonts w:eastAsia="ＭＳ 明朝"/>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三番目には、</w:t>
      </w:r>
      <w:r w:rsidR="00FB5620" w:rsidRPr="00CF6121">
        <w:rPr>
          <w:rFonts w:ascii="Times New Roman" w:eastAsia="ＭＳ 明朝" w:hAnsi="Times New Roman" w:cs="Times New Roman"/>
          <w:b/>
          <w:bCs/>
          <w:color w:val="242424"/>
          <w:kern w:val="0"/>
          <w:szCs w:val="21"/>
          <w14:ligatures w14:val="none"/>
        </w:rPr>
        <w:t>とくしまＣＳＡ風土という団体で食生活改善の実践を図っている金村真友子氏による「健康的な食習慣を身につけるための食育実践」の発表があり、味噌汁活用の</w:t>
      </w:r>
      <w:r w:rsidR="00314D94" w:rsidRPr="00CF6121">
        <w:rPr>
          <w:rFonts w:ascii="Times New Roman" w:eastAsia="ＭＳ 明朝" w:hAnsi="Times New Roman" w:cs="Times New Roman"/>
          <w:b/>
          <w:bCs/>
          <w:color w:val="242424"/>
          <w:kern w:val="0"/>
          <w:szCs w:val="21"/>
          <w14:ligatures w14:val="none"/>
        </w:rPr>
        <w:t>実践例を通して</w:t>
      </w:r>
      <w:r w:rsidR="00FB5620" w:rsidRPr="00CF6121">
        <w:rPr>
          <w:rFonts w:ascii="Times New Roman" w:eastAsia="ＭＳ 明朝" w:hAnsi="Times New Roman" w:cs="Times New Roman"/>
          <w:b/>
          <w:bCs/>
          <w:color w:val="242424"/>
          <w:kern w:val="0"/>
          <w:szCs w:val="21"/>
          <w14:ligatures w14:val="none"/>
        </w:rPr>
        <w:t>利点などが報告され</w:t>
      </w:r>
      <w:r w:rsidR="00314D94" w:rsidRPr="00CF6121">
        <w:rPr>
          <w:rFonts w:ascii="Times New Roman" w:eastAsia="ＭＳ 明朝" w:hAnsi="Times New Roman" w:cs="Times New Roman"/>
          <w:b/>
          <w:bCs/>
          <w:color w:val="242424"/>
          <w:kern w:val="0"/>
          <w:szCs w:val="21"/>
          <w14:ligatures w14:val="none"/>
        </w:rPr>
        <w:t>まし</w:t>
      </w:r>
      <w:r w:rsidR="00FB5620" w:rsidRPr="00CF6121">
        <w:rPr>
          <w:rFonts w:ascii="Times New Roman" w:eastAsia="ＭＳ 明朝" w:hAnsi="Times New Roman" w:cs="Times New Roman"/>
          <w:b/>
          <w:bCs/>
          <w:color w:val="242424"/>
          <w:kern w:val="0"/>
          <w:szCs w:val="21"/>
          <w14:ligatures w14:val="none"/>
        </w:rPr>
        <w:t>た。</w:t>
      </w:r>
    </w:p>
    <w:p w14:paraId="4DECDBF7" w14:textId="302B9405" w:rsidR="00FB5620" w:rsidRPr="00CF6121" w:rsidRDefault="00FB5620" w:rsidP="00200A20">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そして四番目には、</w:t>
      </w:r>
      <w:r w:rsidR="00CF6C1F" w:rsidRPr="00CF6121">
        <w:rPr>
          <w:rFonts w:ascii="Times New Roman" w:eastAsia="ＭＳ 明朝" w:hAnsi="Times New Roman" w:cs="Times New Roman"/>
          <w:b/>
          <w:bCs/>
          <w:color w:val="242424"/>
          <w:kern w:val="0"/>
          <w:szCs w:val="21"/>
          <w14:ligatures w14:val="none"/>
        </w:rPr>
        <w:t>皇學館大学の佐野真人先生による「伊勢の伝統食と神饌」が発表され、サメのたれなど今日にも引き継がれている郷土食と神饌との関連が紹介され</w:t>
      </w:r>
      <w:r w:rsidR="00314D94" w:rsidRPr="00CF6121">
        <w:rPr>
          <w:rFonts w:ascii="Times New Roman" w:eastAsia="ＭＳ 明朝" w:hAnsi="Times New Roman" w:cs="Times New Roman"/>
          <w:b/>
          <w:bCs/>
          <w:color w:val="242424"/>
          <w:kern w:val="0"/>
          <w:szCs w:val="21"/>
          <w14:ligatures w14:val="none"/>
        </w:rPr>
        <w:t>まし</w:t>
      </w:r>
      <w:r w:rsidR="00CF6C1F" w:rsidRPr="00CF6121">
        <w:rPr>
          <w:rFonts w:ascii="Times New Roman" w:eastAsia="ＭＳ 明朝" w:hAnsi="Times New Roman" w:cs="Times New Roman"/>
          <w:b/>
          <w:bCs/>
          <w:color w:val="242424"/>
          <w:kern w:val="0"/>
          <w:szCs w:val="21"/>
          <w14:ligatures w14:val="none"/>
        </w:rPr>
        <w:t>た。</w:t>
      </w:r>
    </w:p>
    <w:p w14:paraId="7A73E334" w14:textId="18255DB8" w:rsidR="00CF6C1F" w:rsidRPr="00CF6121" w:rsidRDefault="00B4354F" w:rsidP="00200A20">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w:t>
      </w:r>
      <w:r w:rsidR="00CF6C1F" w:rsidRPr="00CF6121">
        <w:rPr>
          <w:rFonts w:ascii="Times New Roman" w:eastAsia="ＭＳ 明朝" w:hAnsi="Times New Roman" w:cs="Times New Roman"/>
          <w:b/>
          <w:bCs/>
          <w:color w:val="242424"/>
          <w:kern w:val="0"/>
          <w:szCs w:val="21"/>
          <w14:ligatures w14:val="none"/>
        </w:rPr>
        <w:t>それぞれの講演発表の詳細については、日本伝統食品研究会の会員にはＪ－ＳＴＡＧＥを通じて配信され、一年後には公開されますのでご確認いただければ幸いです。</w:t>
      </w:r>
      <w:r w:rsidRPr="00CF6121">
        <w:rPr>
          <w:rFonts w:ascii="Times New Roman" w:eastAsia="ＭＳ 明朝" w:hAnsi="Times New Roman" w:cs="Times New Roman"/>
          <w:b/>
          <w:bCs/>
          <w:color w:val="242424"/>
          <w:kern w:val="0"/>
          <w:szCs w:val="21"/>
          <w14:ligatures w14:val="none"/>
        </w:rPr>
        <w:t>）</w:t>
      </w:r>
    </w:p>
    <w:p w14:paraId="56535EE4" w14:textId="3A7287A8" w:rsidR="00E86663" w:rsidRPr="00CF6121" w:rsidRDefault="00E14E09" w:rsidP="00B71F43">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w:t>
      </w:r>
      <w:r w:rsidRPr="00CF6121">
        <w:rPr>
          <w:rFonts w:ascii="Times New Roman" w:eastAsia="ＭＳ 明朝" w:hAnsi="Times New Roman" w:cs="Times New Roman"/>
          <w:b/>
          <w:bCs/>
          <w:color w:val="242424"/>
          <w:kern w:val="0"/>
          <w:szCs w:val="21"/>
          <w14:ligatures w14:val="none"/>
        </w:rPr>
        <w:t>4</w:t>
      </w:r>
      <w:r w:rsidRPr="00CF6121">
        <w:rPr>
          <w:rFonts w:ascii="Times New Roman" w:eastAsia="ＭＳ 明朝" w:hAnsi="Times New Roman" w:cs="Times New Roman"/>
          <w:b/>
          <w:bCs/>
          <w:color w:val="242424"/>
          <w:kern w:val="0"/>
          <w:szCs w:val="21"/>
          <w14:ligatures w14:val="none"/>
        </w:rPr>
        <w:t>題の講演の後、</w:t>
      </w:r>
      <w:r w:rsidR="00653032" w:rsidRPr="00CF6121">
        <w:rPr>
          <w:rFonts w:ascii="Times New Roman" w:eastAsia="ＭＳ 明朝" w:hAnsi="Times New Roman" w:cs="Times New Roman"/>
          <w:b/>
          <w:bCs/>
          <w:color w:val="242424"/>
          <w:kern w:val="0"/>
          <w:szCs w:val="21"/>
          <w14:ligatures w14:val="none"/>
        </w:rPr>
        <w:t>活発な意見交換が行われ</w:t>
      </w:r>
      <w:r w:rsidR="00314D94" w:rsidRPr="00CF6121">
        <w:rPr>
          <w:rFonts w:ascii="Times New Roman" w:eastAsia="ＭＳ 明朝" w:hAnsi="Times New Roman" w:cs="Times New Roman"/>
          <w:b/>
          <w:bCs/>
          <w:color w:val="242424"/>
          <w:kern w:val="0"/>
          <w:szCs w:val="21"/>
          <w14:ligatures w14:val="none"/>
        </w:rPr>
        <w:t>まし</w:t>
      </w:r>
      <w:r w:rsidR="00653032" w:rsidRPr="00CF6121">
        <w:rPr>
          <w:rFonts w:ascii="Times New Roman" w:eastAsia="ＭＳ 明朝" w:hAnsi="Times New Roman" w:cs="Times New Roman"/>
          <w:b/>
          <w:bCs/>
          <w:color w:val="242424"/>
          <w:kern w:val="0"/>
          <w:szCs w:val="21"/>
          <w14:ligatures w14:val="none"/>
        </w:rPr>
        <w:t>た。いくつか紹介すると、池田久代</w:t>
      </w:r>
      <w:r w:rsidR="00314D94" w:rsidRPr="00CF6121">
        <w:rPr>
          <w:rFonts w:ascii="Times New Roman" w:eastAsia="ＭＳ 明朝" w:hAnsi="Times New Roman" w:cs="Times New Roman"/>
          <w:b/>
          <w:bCs/>
          <w:color w:val="242424"/>
          <w:kern w:val="0"/>
          <w:szCs w:val="21"/>
          <w14:ligatures w14:val="none"/>
        </w:rPr>
        <w:t>氏</w:t>
      </w:r>
      <w:r w:rsidR="00653032" w:rsidRPr="00CF6121">
        <w:rPr>
          <w:rFonts w:ascii="Times New Roman" w:eastAsia="ＭＳ 明朝" w:hAnsi="Times New Roman" w:cs="Times New Roman"/>
          <w:b/>
          <w:bCs/>
          <w:color w:val="242424"/>
          <w:kern w:val="0"/>
          <w:szCs w:val="21"/>
          <w14:ligatures w14:val="none"/>
        </w:rPr>
        <w:t>（元皇學館大学教授・翻訳家）からは「仏教の四食」、平井みどり</w:t>
      </w:r>
      <w:r w:rsidR="00314D94" w:rsidRPr="00CF6121">
        <w:rPr>
          <w:rFonts w:ascii="Times New Roman" w:eastAsia="ＭＳ 明朝" w:hAnsi="Times New Roman" w:cs="Times New Roman"/>
          <w:b/>
          <w:bCs/>
          <w:color w:val="242424"/>
          <w:kern w:val="0"/>
          <w:szCs w:val="21"/>
          <w14:ligatures w14:val="none"/>
        </w:rPr>
        <w:t>氏</w:t>
      </w:r>
      <w:r w:rsidR="00653032" w:rsidRPr="00CF6121">
        <w:rPr>
          <w:rFonts w:ascii="Times New Roman" w:eastAsia="ＭＳ 明朝" w:hAnsi="Times New Roman" w:cs="Times New Roman"/>
          <w:b/>
          <w:bCs/>
          <w:color w:val="242424"/>
          <w:kern w:val="0"/>
          <w:szCs w:val="21"/>
          <w14:ligatures w14:val="none"/>
        </w:rPr>
        <w:t>（京都大学医学研究科特任教授）からは「睡眠改善の</w:t>
      </w:r>
      <w:r w:rsidR="00853868" w:rsidRPr="00CF6121">
        <w:rPr>
          <w:rFonts w:ascii="Times New Roman" w:eastAsia="ＭＳ 明朝" w:hAnsi="Times New Roman" w:cs="Times New Roman"/>
          <w:b/>
          <w:bCs/>
          <w:color w:val="242424"/>
          <w:kern w:val="0"/>
          <w:szCs w:val="21"/>
          <w14:ligatures w14:val="none"/>
        </w:rPr>
        <w:t>効用</w:t>
      </w:r>
      <w:r w:rsidR="00653032" w:rsidRPr="00CF6121">
        <w:rPr>
          <w:rFonts w:ascii="Times New Roman" w:eastAsia="ＭＳ 明朝" w:hAnsi="Times New Roman" w:cs="Times New Roman"/>
          <w:b/>
          <w:bCs/>
          <w:color w:val="242424"/>
          <w:kern w:val="0"/>
          <w:szCs w:val="21"/>
          <w14:ligatures w14:val="none"/>
        </w:rPr>
        <w:t>」、岡本士毅</w:t>
      </w:r>
      <w:r w:rsidR="00314D94" w:rsidRPr="00CF6121">
        <w:rPr>
          <w:rFonts w:ascii="Times New Roman" w:eastAsia="ＭＳ 明朝" w:hAnsi="Times New Roman" w:cs="Times New Roman"/>
          <w:b/>
          <w:bCs/>
          <w:color w:val="242424"/>
          <w:kern w:val="0"/>
          <w:szCs w:val="21"/>
          <w14:ligatures w14:val="none"/>
        </w:rPr>
        <w:t>氏</w:t>
      </w:r>
      <w:r w:rsidR="00653032" w:rsidRPr="00CF6121">
        <w:rPr>
          <w:rFonts w:ascii="Times New Roman" w:eastAsia="ＭＳ 明朝" w:hAnsi="Times New Roman" w:cs="Times New Roman"/>
          <w:b/>
          <w:bCs/>
          <w:color w:val="242424"/>
          <w:kern w:val="0"/>
          <w:szCs w:val="21"/>
          <w14:ligatures w14:val="none"/>
        </w:rPr>
        <w:t>（山口大学</w:t>
      </w:r>
      <w:r w:rsidR="00653032" w:rsidRPr="00CF6121">
        <w:rPr>
          <w:rFonts w:ascii="Times New Roman" w:eastAsia="ＭＳ 明朝" w:hAnsi="Times New Roman" w:cs="Times New Roman"/>
          <w:b/>
          <w:bCs/>
          <w:color w:val="242424"/>
          <w:kern w:val="0"/>
          <w:szCs w:val="21"/>
          <w14:ligatures w14:val="none"/>
        </w:rPr>
        <w:t xml:space="preserve"> </w:t>
      </w:r>
      <w:r w:rsidR="00653032" w:rsidRPr="00CF6121">
        <w:rPr>
          <w:rFonts w:ascii="Times New Roman" w:eastAsia="ＭＳ 明朝" w:hAnsi="Times New Roman" w:cs="Times New Roman"/>
          <w:b/>
          <w:bCs/>
          <w:color w:val="242424"/>
          <w:kern w:val="0"/>
          <w:szCs w:val="21"/>
          <w14:ligatures w14:val="none"/>
        </w:rPr>
        <w:t>大学院共同獣医学研究科生体機能学講座准教授）からは「玄米の機能成分」、上本修二</w:t>
      </w:r>
      <w:r w:rsidR="00314D94" w:rsidRPr="00CF6121">
        <w:rPr>
          <w:rFonts w:ascii="Times New Roman" w:eastAsia="ＭＳ 明朝" w:hAnsi="Times New Roman" w:cs="Times New Roman"/>
          <w:b/>
          <w:bCs/>
          <w:color w:val="242424"/>
          <w:kern w:val="0"/>
          <w:szCs w:val="21"/>
          <w14:ligatures w14:val="none"/>
        </w:rPr>
        <w:t>氏</w:t>
      </w:r>
      <w:r w:rsidR="00653032" w:rsidRPr="00CF6121">
        <w:rPr>
          <w:rFonts w:ascii="Times New Roman" w:eastAsia="ＭＳ 明朝" w:hAnsi="Times New Roman" w:cs="Times New Roman"/>
          <w:b/>
          <w:bCs/>
          <w:color w:val="242424"/>
          <w:kern w:val="0"/>
          <w:szCs w:val="21"/>
          <w14:ligatures w14:val="none"/>
        </w:rPr>
        <w:t>（</w:t>
      </w:r>
      <w:r w:rsidR="00653032" w:rsidRPr="00CF6121">
        <w:rPr>
          <w:rFonts w:ascii="Times New Roman" w:eastAsia="ＭＳ 明朝" w:hAnsi="Times New Roman" w:cs="Times New Roman"/>
          <w:b/>
          <w:bCs/>
          <w:color w:val="242424"/>
          <w:kern w:val="0"/>
          <w:szCs w:val="21"/>
          <w14:ligatures w14:val="none"/>
        </w:rPr>
        <w:t xml:space="preserve"> </w:t>
      </w:r>
      <w:r w:rsidR="00653032" w:rsidRPr="00CF6121">
        <w:rPr>
          <w:rFonts w:ascii="Times New Roman" w:eastAsia="ＭＳ 明朝" w:hAnsi="Times New Roman" w:cs="Times New Roman"/>
          <w:b/>
          <w:bCs/>
          <w:color w:val="242424"/>
          <w:kern w:val="0"/>
          <w:szCs w:val="21"/>
          <w14:ligatures w14:val="none"/>
        </w:rPr>
        <w:t>株式会社ガイアシステム代表取締役社長）からは「自然農と災害復興」など</w:t>
      </w:r>
      <w:r w:rsidR="00853868" w:rsidRPr="00CF6121">
        <w:rPr>
          <w:rFonts w:ascii="Times New Roman" w:eastAsia="ＭＳ 明朝" w:hAnsi="Times New Roman" w:cs="Times New Roman"/>
          <w:b/>
          <w:bCs/>
          <w:color w:val="242424"/>
          <w:kern w:val="0"/>
          <w:szCs w:val="21"/>
          <w14:ligatures w14:val="none"/>
        </w:rPr>
        <w:t>様々な角度から関連する情報提供があ</w:t>
      </w:r>
      <w:r w:rsidR="00314D94" w:rsidRPr="00CF6121">
        <w:rPr>
          <w:rFonts w:ascii="Times New Roman" w:eastAsia="ＭＳ 明朝" w:hAnsi="Times New Roman" w:cs="Times New Roman"/>
          <w:b/>
          <w:bCs/>
          <w:color w:val="242424"/>
          <w:kern w:val="0"/>
          <w:szCs w:val="21"/>
          <w14:ligatures w14:val="none"/>
        </w:rPr>
        <w:t>りました</w:t>
      </w:r>
      <w:r w:rsidR="00853868" w:rsidRPr="00CF6121">
        <w:rPr>
          <w:rFonts w:ascii="Times New Roman" w:eastAsia="ＭＳ 明朝" w:hAnsi="Times New Roman" w:cs="Times New Roman"/>
          <w:b/>
          <w:bCs/>
          <w:color w:val="242424"/>
          <w:kern w:val="0"/>
          <w:szCs w:val="21"/>
          <w14:ligatures w14:val="none"/>
        </w:rPr>
        <w:t>。</w:t>
      </w:r>
    </w:p>
    <w:p w14:paraId="22D7F4C3" w14:textId="200462F2" w:rsidR="00853868" w:rsidRPr="00CF6121" w:rsidRDefault="00853868" w:rsidP="00B71F43">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lastRenderedPageBreak/>
        <w:t xml:space="preserve">　この他、伊勢の自然の中に育まれた神宮の神饌から今日の私たちの食を見直すヒントと新たな検討課題を見出したとの意見が</w:t>
      </w:r>
      <w:r w:rsidR="00314D94" w:rsidRPr="00CF6121">
        <w:rPr>
          <w:rFonts w:ascii="Times New Roman" w:eastAsia="ＭＳ 明朝" w:hAnsi="Times New Roman" w:cs="Times New Roman"/>
          <w:b/>
          <w:bCs/>
          <w:color w:val="242424"/>
          <w:kern w:val="0"/>
          <w:szCs w:val="21"/>
          <w14:ligatures w14:val="none"/>
        </w:rPr>
        <w:t>ありました</w:t>
      </w:r>
      <w:r w:rsidRPr="00CF6121">
        <w:rPr>
          <w:rFonts w:ascii="Times New Roman" w:eastAsia="ＭＳ 明朝" w:hAnsi="Times New Roman" w:cs="Times New Roman"/>
          <w:b/>
          <w:bCs/>
          <w:color w:val="242424"/>
          <w:kern w:val="0"/>
          <w:szCs w:val="21"/>
          <w14:ligatures w14:val="none"/>
        </w:rPr>
        <w:t>。</w:t>
      </w:r>
    </w:p>
    <w:p w14:paraId="46B4A3AD" w14:textId="77777777" w:rsidR="00853868" w:rsidRPr="00CF6121" w:rsidRDefault="00853868" w:rsidP="00B71F43">
      <w:pPr>
        <w:widowControl/>
        <w:jc w:val="left"/>
        <w:textAlignment w:val="baseline"/>
        <w:rPr>
          <w:rFonts w:ascii="Times New Roman" w:eastAsia="ＭＳ 明朝" w:hAnsi="Times New Roman" w:cs="Times New Roman"/>
          <w:b/>
          <w:bCs/>
          <w:color w:val="242424"/>
          <w:kern w:val="0"/>
          <w:szCs w:val="21"/>
          <w14:ligatures w14:val="none"/>
        </w:rPr>
      </w:pPr>
    </w:p>
    <w:p w14:paraId="378CB1F2" w14:textId="207E507F" w:rsidR="00853868" w:rsidRPr="00CF6121" w:rsidRDefault="00853868" w:rsidP="00B71F43">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w:t>
      </w:r>
      <w:r w:rsidR="009F6DAC" w:rsidRPr="00CF6121">
        <w:rPr>
          <w:rFonts w:ascii="Times New Roman" w:eastAsia="ＭＳ 明朝" w:hAnsi="Times New Roman" w:cs="Times New Roman"/>
          <w:b/>
          <w:bCs/>
          <w:color w:val="242424"/>
          <w:kern w:val="0"/>
          <w:szCs w:val="21"/>
          <w14:ligatures w14:val="none"/>
        </w:rPr>
        <w:t>講演会の終了後、会場を</w:t>
      </w:r>
      <w:r w:rsidR="00C17298" w:rsidRPr="00CF6121">
        <w:rPr>
          <w:rFonts w:ascii="Times New Roman" w:eastAsia="ＭＳ 明朝" w:hAnsi="Times New Roman" w:cs="Times New Roman"/>
          <w:b/>
          <w:bCs/>
          <w:color w:val="242424"/>
          <w:kern w:val="0"/>
          <w:szCs w:val="21"/>
          <w14:ligatures w14:val="none"/>
        </w:rPr>
        <w:t>おかげ横丁にある「野あそび棚」に</w:t>
      </w:r>
      <w:r w:rsidR="009F6DAC" w:rsidRPr="00CF6121">
        <w:rPr>
          <w:rFonts w:ascii="Times New Roman" w:eastAsia="ＭＳ 明朝" w:hAnsi="Times New Roman" w:cs="Times New Roman"/>
          <w:b/>
          <w:bCs/>
          <w:color w:val="242424"/>
          <w:kern w:val="0"/>
          <w:szCs w:val="21"/>
          <w14:ligatures w14:val="none"/>
        </w:rPr>
        <w:t>移し</w:t>
      </w:r>
      <w:r w:rsidR="00C17298" w:rsidRPr="00CF6121">
        <w:rPr>
          <w:rFonts w:ascii="Times New Roman" w:eastAsia="ＭＳ 明朝" w:hAnsi="Times New Roman" w:cs="Times New Roman"/>
          <w:b/>
          <w:bCs/>
          <w:color w:val="242424"/>
          <w:kern w:val="0"/>
          <w:szCs w:val="21"/>
          <w14:ligatures w14:val="none"/>
        </w:rPr>
        <w:t>、まさに「神人共食」の直会として</w:t>
      </w:r>
      <w:r w:rsidR="000456AD" w:rsidRPr="00CF6121">
        <w:rPr>
          <w:rFonts w:ascii="Times New Roman" w:eastAsia="ＭＳ 明朝" w:hAnsi="Times New Roman" w:cs="Times New Roman"/>
          <w:b/>
          <w:bCs/>
          <w:color w:val="242424"/>
          <w:kern w:val="0"/>
          <w:szCs w:val="21"/>
          <w14:ligatures w14:val="none"/>
        </w:rPr>
        <w:t>伊勢の食材を活用したメニュー</w:t>
      </w:r>
      <w:r w:rsidR="00C17298" w:rsidRPr="00CF6121">
        <w:rPr>
          <w:rFonts w:ascii="Times New Roman" w:eastAsia="ＭＳ 明朝" w:hAnsi="Times New Roman" w:cs="Times New Roman"/>
          <w:b/>
          <w:bCs/>
          <w:color w:val="242424"/>
          <w:kern w:val="0"/>
          <w:szCs w:val="21"/>
          <w14:ligatures w14:val="none"/>
        </w:rPr>
        <w:t>を</w:t>
      </w:r>
      <w:r w:rsidR="000456AD" w:rsidRPr="00CF6121">
        <w:rPr>
          <w:rFonts w:ascii="Times New Roman" w:eastAsia="ＭＳ 明朝" w:hAnsi="Times New Roman" w:cs="Times New Roman"/>
          <w:b/>
          <w:bCs/>
          <w:color w:val="242424"/>
          <w:kern w:val="0"/>
          <w:szCs w:val="21"/>
          <w14:ligatures w14:val="none"/>
        </w:rPr>
        <w:t>岡田新太郎</w:t>
      </w:r>
      <w:r w:rsidR="00314D94" w:rsidRPr="00CF6121">
        <w:rPr>
          <w:rFonts w:ascii="Times New Roman" w:eastAsia="ＭＳ 明朝" w:hAnsi="Times New Roman" w:cs="Times New Roman"/>
          <w:b/>
          <w:bCs/>
          <w:color w:val="242424"/>
          <w:kern w:val="0"/>
          <w:szCs w:val="21"/>
          <w14:ligatures w14:val="none"/>
        </w:rPr>
        <w:t>氏</w:t>
      </w:r>
      <w:r w:rsidR="000456AD" w:rsidRPr="00CF6121">
        <w:rPr>
          <w:rFonts w:ascii="Times New Roman" w:eastAsia="ＭＳ 明朝" w:hAnsi="Times New Roman" w:cs="Times New Roman"/>
          <w:b/>
          <w:bCs/>
          <w:color w:val="242424"/>
          <w:kern w:val="0"/>
          <w:szCs w:val="21"/>
          <w14:ligatures w14:val="none"/>
        </w:rPr>
        <w:t>（伊勢創作ビストロ</w:t>
      </w:r>
      <w:r w:rsidR="00C17298" w:rsidRPr="00CF6121">
        <w:rPr>
          <w:rFonts w:ascii="Times New Roman" w:eastAsia="ＭＳ 明朝" w:hAnsi="Times New Roman" w:cs="Times New Roman"/>
          <w:b/>
          <w:bCs/>
          <w:color w:val="242424"/>
          <w:kern w:val="0"/>
          <w:szCs w:val="21"/>
          <w14:ligatures w14:val="none"/>
        </w:rPr>
        <w:t xml:space="preserve">ミルポア　</w:t>
      </w:r>
      <w:r w:rsidR="000456AD" w:rsidRPr="00CF6121">
        <w:rPr>
          <w:rFonts w:ascii="Times New Roman" w:eastAsia="ＭＳ 明朝" w:hAnsi="Times New Roman" w:cs="Times New Roman"/>
          <w:b/>
          <w:bCs/>
          <w:color w:val="242424"/>
          <w:kern w:val="0"/>
          <w:szCs w:val="21"/>
          <w14:ligatures w14:val="none"/>
        </w:rPr>
        <w:t>オーナーシェフ）に解説</w:t>
      </w:r>
      <w:r w:rsidR="00C17298" w:rsidRPr="00CF6121">
        <w:rPr>
          <w:rFonts w:ascii="Times New Roman" w:eastAsia="ＭＳ 明朝" w:hAnsi="Times New Roman" w:cs="Times New Roman"/>
          <w:b/>
          <w:bCs/>
          <w:color w:val="242424"/>
          <w:kern w:val="0"/>
          <w:szCs w:val="21"/>
          <w14:ligatures w14:val="none"/>
        </w:rPr>
        <w:t>いただき、学びと交流の機会を得ました。</w:t>
      </w:r>
    </w:p>
    <w:p w14:paraId="05542A21" w14:textId="46B91ACE" w:rsidR="000456AD" w:rsidRPr="00CF6121" w:rsidRDefault="000456AD" w:rsidP="00B71F43">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翌日は内宮への参拝などへ足を延ばして、心身ともに充実した企画を終えることとな</w:t>
      </w:r>
      <w:r w:rsidR="00314D94" w:rsidRPr="00CF6121">
        <w:rPr>
          <w:rFonts w:ascii="Times New Roman" w:eastAsia="ＭＳ 明朝" w:hAnsi="Times New Roman" w:cs="Times New Roman"/>
          <w:b/>
          <w:bCs/>
          <w:color w:val="242424"/>
          <w:kern w:val="0"/>
          <w:szCs w:val="21"/>
          <w14:ligatures w14:val="none"/>
        </w:rPr>
        <w:t>りました</w:t>
      </w:r>
      <w:r w:rsidRPr="00CF6121">
        <w:rPr>
          <w:rFonts w:ascii="Times New Roman" w:eastAsia="ＭＳ 明朝" w:hAnsi="Times New Roman" w:cs="Times New Roman"/>
          <w:b/>
          <w:bCs/>
          <w:color w:val="242424"/>
          <w:kern w:val="0"/>
          <w:szCs w:val="21"/>
          <w14:ligatures w14:val="none"/>
        </w:rPr>
        <w:t>。</w:t>
      </w:r>
    </w:p>
    <w:p w14:paraId="2A3DC2D4" w14:textId="1E4527D6" w:rsidR="000456AD" w:rsidRPr="00CF6121" w:rsidRDefault="000456AD" w:rsidP="000456AD">
      <w:pPr>
        <w:widowControl/>
        <w:ind w:firstLineChars="100" w:firstLine="211"/>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最後に、ご協力いただいた神宮広報室や皇學館大学の皆さま、スタッフの皆さまに感謝して、報告とさせていただきます。</w:t>
      </w:r>
    </w:p>
    <w:p w14:paraId="7D9E2AD1" w14:textId="5B19C647" w:rsidR="000456AD" w:rsidRPr="00CF6121" w:rsidRDefault="00314D94" w:rsidP="00B71F43">
      <w:pPr>
        <w:widowControl/>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明朝" w:hAnsi="Times New Roman" w:cs="Times New Roman"/>
          <w:b/>
          <w:bCs/>
          <w:color w:val="242424"/>
          <w:kern w:val="0"/>
          <w:szCs w:val="21"/>
          <w14:ligatures w14:val="none"/>
        </w:rPr>
        <w:t xml:space="preserve">　　　　　　　　　　　　　　　　　　　報告　鷲尾圭司（日本伝統食品研究会</w:t>
      </w:r>
      <w:r w:rsidR="00CF6121" w:rsidRPr="00CF6121">
        <w:rPr>
          <w:rFonts w:ascii="Times New Roman" w:eastAsia="ＭＳ 明朝" w:hAnsi="Times New Roman" w:cs="Times New Roman"/>
          <w:b/>
          <w:bCs/>
          <w:color w:val="242424"/>
          <w:kern w:val="0"/>
          <w:szCs w:val="21"/>
          <w14:ligatures w14:val="none"/>
        </w:rPr>
        <w:t>前</w:t>
      </w:r>
      <w:r w:rsidRPr="00CF6121">
        <w:rPr>
          <w:rFonts w:ascii="Times New Roman" w:eastAsia="ＭＳ 明朝" w:hAnsi="Times New Roman" w:cs="Times New Roman"/>
          <w:b/>
          <w:bCs/>
          <w:color w:val="242424"/>
          <w:kern w:val="0"/>
          <w:szCs w:val="21"/>
          <w14:ligatures w14:val="none"/>
        </w:rPr>
        <w:t>会長）</w:t>
      </w:r>
      <w:r w:rsidR="000456AD" w:rsidRPr="00CF6121">
        <w:rPr>
          <w:rFonts w:ascii="Times New Roman" w:eastAsia="ＭＳ 明朝" w:hAnsi="Times New Roman" w:cs="Times New Roman"/>
          <w:b/>
          <w:bCs/>
          <w:color w:val="242424"/>
          <w:kern w:val="0"/>
          <w:szCs w:val="21"/>
          <w14:ligatures w14:val="none"/>
        </w:rPr>
        <w:t xml:space="preserve">　</w:t>
      </w:r>
    </w:p>
    <w:p w14:paraId="5C482B24" w14:textId="77777777" w:rsidR="00314D94" w:rsidRPr="00CF6121" w:rsidRDefault="00314D94" w:rsidP="00B71F43">
      <w:pPr>
        <w:widowControl/>
        <w:jc w:val="left"/>
        <w:textAlignment w:val="baseline"/>
        <w:rPr>
          <w:rFonts w:ascii="Times New Roman" w:eastAsia="ＭＳ 明朝" w:hAnsi="Times New Roman" w:cs="Times New Roman"/>
          <w:b/>
          <w:bCs/>
          <w:color w:val="242424"/>
          <w:kern w:val="0"/>
          <w:szCs w:val="21"/>
          <w14:ligatures w14:val="none"/>
        </w:rPr>
      </w:pPr>
    </w:p>
    <w:p w14:paraId="7687D846" w14:textId="07705D29" w:rsidR="00D343F0" w:rsidRPr="00CF6121" w:rsidRDefault="005676DB" w:rsidP="005676DB">
      <w:pPr>
        <w:widowControl/>
        <w:ind w:firstLineChars="200" w:firstLine="442"/>
        <w:jc w:val="left"/>
        <w:textAlignment w:val="baseline"/>
        <w:rPr>
          <w:rFonts w:ascii="Times New Roman" w:eastAsia="ＭＳ 明朝" w:hAnsi="Times New Roman" w:cs="Times New Roman"/>
          <w:b/>
          <w:bCs/>
          <w:color w:val="242424"/>
          <w:kern w:val="0"/>
          <w:szCs w:val="21"/>
          <w14:ligatures w14:val="none"/>
        </w:rPr>
      </w:pPr>
      <w:r w:rsidRPr="00CF6121">
        <w:rPr>
          <w:rFonts w:ascii="Times New Roman" w:eastAsia="ＭＳ Ｐゴシック" w:hAnsi="Times New Roman" w:cs="Times New Roman"/>
          <w:b/>
          <w:bCs/>
          <w:color w:val="242424"/>
          <w:kern w:val="0"/>
          <w:sz w:val="22"/>
          <w14:ligatures w14:val="none"/>
        </w:rPr>
        <w:t xml:space="preserve">　　</w:t>
      </w:r>
      <w:r w:rsidRPr="00CF6121">
        <w:rPr>
          <w:rFonts w:ascii="Times New Roman" w:eastAsia="ＭＳ 明朝" w:hAnsi="Times New Roman" w:cs="Times New Roman"/>
          <w:b/>
          <w:bCs/>
          <w:color w:val="242424"/>
          <w:kern w:val="0"/>
          <w:szCs w:val="21"/>
          <w14:ligatures w14:val="none"/>
        </w:rPr>
        <w:t>後援／（一財）東洋水産財団</w:t>
      </w:r>
    </w:p>
    <w:p w14:paraId="733B1EC7" w14:textId="4AFE2426" w:rsidR="00D343F0" w:rsidRPr="00CF6121" w:rsidRDefault="005676DB" w:rsidP="00314D94">
      <w:pPr>
        <w:widowControl/>
        <w:ind w:firstLineChars="300" w:firstLine="632"/>
        <w:jc w:val="left"/>
        <w:textAlignment w:val="baseline"/>
        <w:rPr>
          <w:rFonts w:ascii="Times New Roman" w:eastAsia="ＭＳ 明朝" w:hAnsi="Times New Roman" w:cs="Times New Roman"/>
          <w:b/>
          <w:bCs/>
          <w:color w:val="242424"/>
          <w:kern w:val="0"/>
          <w:sz w:val="20"/>
          <w:szCs w:val="20"/>
          <w14:ligatures w14:val="none"/>
        </w:rPr>
      </w:pPr>
      <w:r w:rsidRPr="00CF6121">
        <w:rPr>
          <w:rFonts w:ascii="Times New Roman" w:eastAsia="ＭＳ 明朝" w:hAnsi="Times New Roman" w:cs="Times New Roman"/>
          <w:b/>
          <w:bCs/>
          <w:color w:val="242424"/>
          <w:kern w:val="0"/>
          <w:szCs w:val="21"/>
          <w14:ligatures w14:val="none"/>
        </w:rPr>
        <w:t>協力／皇學館大学研究開発センター</w:t>
      </w:r>
    </w:p>
    <w:sectPr w:rsidR="00D343F0" w:rsidRPr="00CF61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41504" w14:textId="77777777" w:rsidR="00DC3306" w:rsidRDefault="00DC3306" w:rsidP="00B71F43">
      <w:r>
        <w:separator/>
      </w:r>
    </w:p>
  </w:endnote>
  <w:endnote w:type="continuationSeparator" w:id="0">
    <w:p w14:paraId="6C233B1F" w14:textId="77777777" w:rsidR="00DC3306" w:rsidRDefault="00DC3306" w:rsidP="00B71F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27A85" w14:textId="77777777" w:rsidR="00DC3306" w:rsidRDefault="00DC3306" w:rsidP="00B71F43">
      <w:r>
        <w:separator/>
      </w:r>
    </w:p>
  </w:footnote>
  <w:footnote w:type="continuationSeparator" w:id="0">
    <w:p w14:paraId="66C4DC95" w14:textId="77777777" w:rsidR="00DC3306" w:rsidRDefault="00DC3306" w:rsidP="00B71F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BF094B"/>
    <w:multiLevelType w:val="hybridMultilevel"/>
    <w:tmpl w:val="3222C0E8"/>
    <w:lvl w:ilvl="0" w:tplc="9C3882E0">
      <w:start w:val="1"/>
      <w:numFmt w:val="decimal"/>
      <w:lvlText w:val="%1）"/>
      <w:lvlJc w:val="left"/>
      <w:pPr>
        <w:ind w:left="927" w:hanging="360"/>
      </w:pPr>
      <w:rPr>
        <w:rFonts w:hint="default"/>
      </w:rPr>
    </w:lvl>
    <w:lvl w:ilvl="1" w:tplc="04090017" w:tentative="1">
      <w:start w:val="1"/>
      <w:numFmt w:val="aiueoFullWidth"/>
      <w:lvlText w:val="(%2)"/>
      <w:lvlJc w:val="left"/>
      <w:pPr>
        <w:ind w:left="1447" w:hanging="440"/>
      </w:pPr>
    </w:lvl>
    <w:lvl w:ilvl="2" w:tplc="04090011" w:tentative="1">
      <w:start w:val="1"/>
      <w:numFmt w:val="decimalEnclosedCircle"/>
      <w:lvlText w:val="%3"/>
      <w:lvlJc w:val="left"/>
      <w:pPr>
        <w:ind w:left="1887" w:hanging="440"/>
      </w:pPr>
    </w:lvl>
    <w:lvl w:ilvl="3" w:tplc="0409000F" w:tentative="1">
      <w:start w:val="1"/>
      <w:numFmt w:val="decimal"/>
      <w:lvlText w:val="%4."/>
      <w:lvlJc w:val="left"/>
      <w:pPr>
        <w:ind w:left="2327" w:hanging="440"/>
      </w:pPr>
    </w:lvl>
    <w:lvl w:ilvl="4" w:tplc="04090017" w:tentative="1">
      <w:start w:val="1"/>
      <w:numFmt w:val="aiueoFullWidth"/>
      <w:lvlText w:val="(%5)"/>
      <w:lvlJc w:val="left"/>
      <w:pPr>
        <w:ind w:left="2767" w:hanging="440"/>
      </w:pPr>
    </w:lvl>
    <w:lvl w:ilvl="5" w:tplc="04090011" w:tentative="1">
      <w:start w:val="1"/>
      <w:numFmt w:val="decimalEnclosedCircle"/>
      <w:lvlText w:val="%6"/>
      <w:lvlJc w:val="left"/>
      <w:pPr>
        <w:ind w:left="3207" w:hanging="440"/>
      </w:pPr>
    </w:lvl>
    <w:lvl w:ilvl="6" w:tplc="0409000F" w:tentative="1">
      <w:start w:val="1"/>
      <w:numFmt w:val="decimal"/>
      <w:lvlText w:val="%7."/>
      <w:lvlJc w:val="left"/>
      <w:pPr>
        <w:ind w:left="3647" w:hanging="440"/>
      </w:pPr>
    </w:lvl>
    <w:lvl w:ilvl="7" w:tplc="04090017" w:tentative="1">
      <w:start w:val="1"/>
      <w:numFmt w:val="aiueoFullWidth"/>
      <w:lvlText w:val="(%8)"/>
      <w:lvlJc w:val="left"/>
      <w:pPr>
        <w:ind w:left="4087" w:hanging="440"/>
      </w:pPr>
    </w:lvl>
    <w:lvl w:ilvl="8" w:tplc="04090011" w:tentative="1">
      <w:start w:val="1"/>
      <w:numFmt w:val="decimalEnclosedCircle"/>
      <w:lvlText w:val="%9"/>
      <w:lvlJc w:val="left"/>
      <w:pPr>
        <w:ind w:left="4527" w:hanging="440"/>
      </w:pPr>
    </w:lvl>
  </w:abstractNum>
  <w:num w:numId="1" w16cid:durableId="9264978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35B"/>
    <w:rsid w:val="000065CD"/>
    <w:rsid w:val="00015CC5"/>
    <w:rsid w:val="00017DE8"/>
    <w:rsid w:val="00032683"/>
    <w:rsid w:val="000456AD"/>
    <w:rsid w:val="00065100"/>
    <w:rsid w:val="000A7A21"/>
    <w:rsid w:val="000C483E"/>
    <w:rsid w:val="001036FA"/>
    <w:rsid w:val="001228FA"/>
    <w:rsid w:val="00127BAE"/>
    <w:rsid w:val="00135259"/>
    <w:rsid w:val="001363C7"/>
    <w:rsid w:val="00137D7B"/>
    <w:rsid w:val="00161BAF"/>
    <w:rsid w:val="00163310"/>
    <w:rsid w:val="00184A84"/>
    <w:rsid w:val="00187A8F"/>
    <w:rsid w:val="00194B7F"/>
    <w:rsid w:val="001972FD"/>
    <w:rsid w:val="001A6562"/>
    <w:rsid w:val="00200A20"/>
    <w:rsid w:val="00290EE6"/>
    <w:rsid w:val="002C7C6F"/>
    <w:rsid w:val="002F0850"/>
    <w:rsid w:val="002F7364"/>
    <w:rsid w:val="00314D94"/>
    <w:rsid w:val="00357958"/>
    <w:rsid w:val="0039472F"/>
    <w:rsid w:val="003B6E6C"/>
    <w:rsid w:val="00452837"/>
    <w:rsid w:val="004A0B26"/>
    <w:rsid w:val="004C5C18"/>
    <w:rsid w:val="004D05A6"/>
    <w:rsid w:val="005230A4"/>
    <w:rsid w:val="005230D7"/>
    <w:rsid w:val="00523349"/>
    <w:rsid w:val="00527F03"/>
    <w:rsid w:val="005676DB"/>
    <w:rsid w:val="00637D6C"/>
    <w:rsid w:val="00653032"/>
    <w:rsid w:val="006A3A7B"/>
    <w:rsid w:val="006A6264"/>
    <w:rsid w:val="007167FE"/>
    <w:rsid w:val="007860BE"/>
    <w:rsid w:val="007A12DA"/>
    <w:rsid w:val="007E1D07"/>
    <w:rsid w:val="007E2490"/>
    <w:rsid w:val="00845C8F"/>
    <w:rsid w:val="00853868"/>
    <w:rsid w:val="008772A8"/>
    <w:rsid w:val="00884C04"/>
    <w:rsid w:val="008C49B2"/>
    <w:rsid w:val="009A11D6"/>
    <w:rsid w:val="009A1B34"/>
    <w:rsid w:val="009D0B9A"/>
    <w:rsid w:val="009D32AC"/>
    <w:rsid w:val="009F6DAC"/>
    <w:rsid w:val="00A02C09"/>
    <w:rsid w:val="00B11C42"/>
    <w:rsid w:val="00B13FA6"/>
    <w:rsid w:val="00B2775A"/>
    <w:rsid w:val="00B4337F"/>
    <w:rsid w:val="00B4354F"/>
    <w:rsid w:val="00B71F43"/>
    <w:rsid w:val="00BC49BF"/>
    <w:rsid w:val="00BF66B3"/>
    <w:rsid w:val="00C17298"/>
    <w:rsid w:val="00C45F6C"/>
    <w:rsid w:val="00C908EE"/>
    <w:rsid w:val="00CE6BBE"/>
    <w:rsid w:val="00CF6121"/>
    <w:rsid w:val="00CF6C1F"/>
    <w:rsid w:val="00D343F0"/>
    <w:rsid w:val="00D35087"/>
    <w:rsid w:val="00D47A9D"/>
    <w:rsid w:val="00D91D6B"/>
    <w:rsid w:val="00DC135B"/>
    <w:rsid w:val="00DC1E0D"/>
    <w:rsid w:val="00DC3306"/>
    <w:rsid w:val="00DE3852"/>
    <w:rsid w:val="00E03DE0"/>
    <w:rsid w:val="00E14E09"/>
    <w:rsid w:val="00E23CC7"/>
    <w:rsid w:val="00E53E95"/>
    <w:rsid w:val="00E542C0"/>
    <w:rsid w:val="00E86663"/>
    <w:rsid w:val="00EB1737"/>
    <w:rsid w:val="00EE6444"/>
    <w:rsid w:val="00F309D2"/>
    <w:rsid w:val="00F37A15"/>
    <w:rsid w:val="00F6374F"/>
    <w:rsid w:val="00F900E8"/>
    <w:rsid w:val="00FB5620"/>
    <w:rsid w:val="00FD556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1A51570"/>
  <w15:chartTrackingRefBased/>
  <w15:docId w15:val="{59708A37-2D62-41F8-BDE9-E53275052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DC135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C135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C135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C135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C135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C135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C135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C135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C135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C135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C135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C135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C135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C135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C135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C135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C135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C135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C135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C135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C135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C135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C135B"/>
    <w:pPr>
      <w:spacing w:before="160" w:after="160"/>
      <w:jc w:val="center"/>
    </w:pPr>
    <w:rPr>
      <w:i/>
      <w:iCs/>
      <w:color w:val="404040" w:themeColor="text1" w:themeTint="BF"/>
    </w:rPr>
  </w:style>
  <w:style w:type="character" w:customStyle="1" w:styleId="a8">
    <w:name w:val="引用文 (文字)"/>
    <w:basedOn w:val="a0"/>
    <w:link w:val="a7"/>
    <w:uiPriority w:val="29"/>
    <w:rsid w:val="00DC135B"/>
    <w:rPr>
      <w:i/>
      <w:iCs/>
      <w:color w:val="404040" w:themeColor="text1" w:themeTint="BF"/>
    </w:rPr>
  </w:style>
  <w:style w:type="paragraph" w:styleId="a9">
    <w:name w:val="List Paragraph"/>
    <w:basedOn w:val="a"/>
    <w:uiPriority w:val="34"/>
    <w:qFormat/>
    <w:rsid w:val="00DC135B"/>
    <w:pPr>
      <w:ind w:left="720"/>
      <w:contextualSpacing/>
    </w:pPr>
  </w:style>
  <w:style w:type="character" w:styleId="21">
    <w:name w:val="Intense Emphasis"/>
    <w:basedOn w:val="a0"/>
    <w:uiPriority w:val="21"/>
    <w:qFormat/>
    <w:rsid w:val="00DC135B"/>
    <w:rPr>
      <w:i/>
      <w:iCs/>
      <w:color w:val="0F4761" w:themeColor="accent1" w:themeShade="BF"/>
    </w:rPr>
  </w:style>
  <w:style w:type="paragraph" w:styleId="22">
    <w:name w:val="Intense Quote"/>
    <w:basedOn w:val="a"/>
    <w:next w:val="a"/>
    <w:link w:val="23"/>
    <w:uiPriority w:val="30"/>
    <w:qFormat/>
    <w:rsid w:val="00DC135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C135B"/>
    <w:rPr>
      <w:i/>
      <w:iCs/>
      <w:color w:val="0F4761" w:themeColor="accent1" w:themeShade="BF"/>
    </w:rPr>
  </w:style>
  <w:style w:type="character" w:styleId="24">
    <w:name w:val="Intense Reference"/>
    <w:basedOn w:val="a0"/>
    <w:uiPriority w:val="32"/>
    <w:qFormat/>
    <w:rsid w:val="00DC135B"/>
    <w:rPr>
      <w:b/>
      <w:bCs/>
      <w:smallCaps/>
      <w:color w:val="0F4761" w:themeColor="accent1" w:themeShade="BF"/>
      <w:spacing w:val="5"/>
    </w:rPr>
  </w:style>
  <w:style w:type="paragraph" w:styleId="aa">
    <w:name w:val="header"/>
    <w:basedOn w:val="a"/>
    <w:link w:val="ab"/>
    <w:uiPriority w:val="99"/>
    <w:unhideWhenUsed/>
    <w:rsid w:val="00B71F43"/>
    <w:pPr>
      <w:tabs>
        <w:tab w:val="center" w:pos="4252"/>
        <w:tab w:val="right" w:pos="8504"/>
      </w:tabs>
      <w:snapToGrid w:val="0"/>
    </w:pPr>
  </w:style>
  <w:style w:type="character" w:customStyle="1" w:styleId="ab">
    <w:name w:val="ヘッダー (文字)"/>
    <w:basedOn w:val="a0"/>
    <w:link w:val="aa"/>
    <w:uiPriority w:val="99"/>
    <w:rsid w:val="00B71F43"/>
  </w:style>
  <w:style w:type="paragraph" w:styleId="ac">
    <w:name w:val="footer"/>
    <w:basedOn w:val="a"/>
    <w:link w:val="ad"/>
    <w:uiPriority w:val="99"/>
    <w:unhideWhenUsed/>
    <w:rsid w:val="00B71F43"/>
    <w:pPr>
      <w:tabs>
        <w:tab w:val="center" w:pos="4252"/>
        <w:tab w:val="right" w:pos="8504"/>
      </w:tabs>
      <w:snapToGrid w:val="0"/>
    </w:pPr>
  </w:style>
  <w:style w:type="character" w:customStyle="1" w:styleId="ad">
    <w:name w:val="フッター (文字)"/>
    <w:basedOn w:val="a0"/>
    <w:link w:val="ac"/>
    <w:uiPriority w:val="99"/>
    <w:rsid w:val="00B71F43"/>
  </w:style>
  <w:style w:type="paragraph" w:styleId="Web">
    <w:name w:val="Normal (Web)"/>
    <w:basedOn w:val="a"/>
    <w:uiPriority w:val="99"/>
    <w:semiHidden/>
    <w:unhideWhenUsed/>
    <w:rsid w:val="00B13FA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2085753">
      <w:bodyDiv w:val="1"/>
      <w:marLeft w:val="0"/>
      <w:marRight w:val="0"/>
      <w:marTop w:val="0"/>
      <w:marBottom w:val="0"/>
      <w:divBdr>
        <w:top w:val="none" w:sz="0" w:space="0" w:color="auto"/>
        <w:left w:val="none" w:sz="0" w:space="0" w:color="auto"/>
        <w:bottom w:val="none" w:sz="0" w:space="0" w:color="auto"/>
        <w:right w:val="none" w:sz="0" w:space="0" w:color="auto"/>
      </w:divBdr>
    </w:div>
    <w:div w:id="1312053985">
      <w:bodyDiv w:val="1"/>
      <w:marLeft w:val="0"/>
      <w:marRight w:val="0"/>
      <w:marTop w:val="0"/>
      <w:marBottom w:val="0"/>
      <w:divBdr>
        <w:top w:val="none" w:sz="0" w:space="0" w:color="auto"/>
        <w:left w:val="none" w:sz="0" w:space="0" w:color="auto"/>
        <w:bottom w:val="none" w:sz="0" w:space="0" w:color="auto"/>
        <w:right w:val="none" w:sz="0" w:space="0" w:color="auto"/>
      </w:divBdr>
    </w:div>
    <w:div w:id="1363246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450</TotalTime>
  <Pages>3</Pages>
  <Words>306</Words>
  <Characters>1746</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圭司 鷲尾</dc:creator>
  <cp:keywords/>
  <dc:description/>
  <cp:lastModifiedBy>阿部 周司</cp:lastModifiedBy>
  <cp:revision>3</cp:revision>
  <cp:lastPrinted>2025-11-23T05:15:00Z</cp:lastPrinted>
  <dcterms:created xsi:type="dcterms:W3CDTF">2026-06-02T13:43:00Z</dcterms:created>
  <dcterms:modified xsi:type="dcterms:W3CDTF">2026-06-15T12:15:00Z</dcterms:modified>
</cp:coreProperties>
</file>